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0339" w14:textId="77777777" w:rsidR="00486357" w:rsidRDefault="00486357" w:rsidP="00D61502">
      <w:pPr>
        <w:pStyle w:val="Otsikko1"/>
        <w:ind w:firstLine="0"/>
        <w:rPr>
          <w:rFonts w:ascii="Verdana" w:hAnsi="Verdana"/>
          <w:b/>
          <w:sz w:val="40"/>
          <w:szCs w:val="40"/>
          <w:lang w:val="fi-FI"/>
        </w:rPr>
      </w:pPr>
    </w:p>
    <w:p w14:paraId="029058B5" w14:textId="77777777" w:rsidR="00FB4326" w:rsidRPr="00C52EF1" w:rsidRDefault="00FB4326" w:rsidP="00FB4326">
      <w:pPr>
        <w:pStyle w:val="Otsikko1"/>
        <w:ind w:firstLine="0"/>
        <w:jc w:val="center"/>
        <w:rPr>
          <w:rFonts w:ascii="Verdana" w:hAnsi="Verdana"/>
          <w:b/>
          <w:sz w:val="40"/>
          <w:szCs w:val="40"/>
          <w:lang w:val="fi-FI"/>
        </w:rPr>
      </w:pPr>
      <w:r w:rsidRPr="00C52EF1">
        <w:rPr>
          <w:rFonts w:ascii="Verdana" w:hAnsi="Verdana"/>
          <w:b/>
          <w:sz w:val="40"/>
          <w:szCs w:val="40"/>
          <w:lang w:val="fi-FI"/>
        </w:rPr>
        <w:t>KUTSU</w:t>
      </w:r>
    </w:p>
    <w:p w14:paraId="4A82E3B1" w14:textId="3E2A02D1" w:rsidR="00E32D77" w:rsidRPr="00C52EF1" w:rsidRDefault="00E92033" w:rsidP="006D0E91">
      <w:pPr>
        <w:pStyle w:val="Otsikko1"/>
        <w:ind w:firstLine="0"/>
        <w:jc w:val="center"/>
        <w:rPr>
          <w:rFonts w:ascii="Verdana" w:hAnsi="Verdana"/>
          <w:b/>
          <w:color w:val="FF0000"/>
          <w:sz w:val="44"/>
          <w:szCs w:val="44"/>
          <w:lang w:val="fi-FI"/>
        </w:rPr>
      </w:pPr>
      <w:r w:rsidRPr="00C52EF1">
        <w:rPr>
          <w:rFonts w:ascii="Verdana" w:hAnsi="Verdana"/>
          <w:b/>
          <w:color w:val="FF0000"/>
          <w:sz w:val="44"/>
          <w:szCs w:val="44"/>
          <w:lang w:val="fi-FI"/>
        </w:rPr>
        <w:t>XX</w:t>
      </w:r>
      <w:r w:rsidR="00596A1B" w:rsidRPr="00C52EF1">
        <w:rPr>
          <w:rFonts w:ascii="Verdana" w:hAnsi="Verdana"/>
          <w:b/>
          <w:color w:val="FF0000"/>
          <w:sz w:val="44"/>
          <w:szCs w:val="44"/>
          <w:lang w:val="fi-FI"/>
        </w:rPr>
        <w:t>X</w:t>
      </w:r>
      <w:r w:rsidR="00381C19" w:rsidRPr="00C52EF1">
        <w:rPr>
          <w:rFonts w:ascii="Verdana" w:hAnsi="Verdana"/>
          <w:b/>
          <w:color w:val="FF0000"/>
          <w:sz w:val="44"/>
          <w:szCs w:val="44"/>
          <w:lang w:val="fi-FI"/>
        </w:rPr>
        <w:t>V</w:t>
      </w:r>
      <w:r w:rsidR="006D0E91" w:rsidRPr="00C52EF1">
        <w:rPr>
          <w:rFonts w:ascii="Verdana" w:hAnsi="Verdana"/>
          <w:b/>
          <w:color w:val="FF0000"/>
          <w:sz w:val="44"/>
          <w:szCs w:val="44"/>
          <w:lang w:val="fi-FI"/>
        </w:rPr>
        <w:t>I</w:t>
      </w:r>
      <w:r w:rsidR="00CC64AB">
        <w:rPr>
          <w:rFonts w:ascii="Verdana" w:hAnsi="Verdana"/>
          <w:b/>
          <w:color w:val="FF0000"/>
          <w:sz w:val="44"/>
          <w:szCs w:val="44"/>
          <w:lang w:val="fi-FI"/>
        </w:rPr>
        <w:t>I</w:t>
      </w:r>
      <w:r w:rsidR="00FB4326" w:rsidRPr="00C52EF1">
        <w:rPr>
          <w:rFonts w:ascii="Verdana" w:hAnsi="Verdana"/>
          <w:b/>
          <w:color w:val="FF0000"/>
          <w:sz w:val="44"/>
          <w:szCs w:val="44"/>
          <w:lang w:val="fi-FI"/>
        </w:rPr>
        <w:t xml:space="preserve"> DICKEN CUP</w:t>
      </w:r>
    </w:p>
    <w:p w14:paraId="2009A9A3" w14:textId="0C5678E8" w:rsidR="00FB4326" w:rsidRPr="007273AF" w:rsidRDefault="009A3251" w:rsidP="00FB4326">
      <w:pPr>
        <w:pStyle w:val="Otsikko1"/>
        <w:spacing w:after="840"/>
        <w:ind w:firstLine="0"/>
        <w:jc w:val="center"/>
        <w:rPr>
          <w:rFonts w:ascii="Verdana" w:hAnsi="Verdana"/>
          <w:b/>
          <w:sz w:val="40"/>
          <w:szCs w:val="40"/>
          <w:lang w:val="fi-FI"/>
        </w:rPr>
      </w:pPr>
      <w:r>
        <w:rPr>
          <w:rFonts w:ascii="Verdana" w:hAnsi="Verdana"/>
          <w:b/>
          <w:sz w:val="40"/>
          <w:szCs w:val="40"/>
          <w:lang w:val="fi-FI"/>
        </w:rPr>
        <w:t>2</w:t>
      </w:r>
      <w:r w:rsidR="00A16C96">
        <w:rPr>
          <w:rFonts w:ascii="Verdana" w:hAnsi="Verdana"/>
          <w:b/>
          <w:sz w:val="40"/>
          <w:szCs w:val="40"/>
          <w:lang w:val="fi-FI"/>
        </w:rPr>
        <w:t>5</w:t>
      </w:r>
      <w:r w:rsidR="00E6749F">
        <w:rPr>
          <w:rFonts w:ascii="Verdana" w:hAnsi="Verdana"/>
          <w:b/>
          <w:sz w:val="40"/>
          <w:szCs w:val="40"/>
          <w:lang w:val="fi-FI"/>
        </w:rPr>
        <w:t>–2</w:t>
      </w:r>
      <w:r w:rsidR="00A16C96">
        <w:rPr>
          <w:rFonts w:ascii="Verdana" w:hAnsi="Verdana"/>
          <w:b/>
          <w:sz w:val="40"/>
          <w:szCs w:val="40"/>
          <w:lang w:val="fi-FI"/>
        </w:rPr>
        <w:t>6</w:t>
      </w:r>
      <w:r w:rsidR="00E6749F">
        <w:rPr>
          <w:rFonts w:ascii="Verdana" w:hAnsi="Verdana"/>
          <w:b/>
          <w:sz w:val="40"/>
          <w:szCs w:val="40"/>
          <w:lang w:val="fi-FI"/>
        </w:rPr>
        <w:t>.9.20</w:t>
      </w:r>
      <w:r w:rsidR="00137A1D">
        <w:rPr>
          <w:rFonts w:ascii="Verdana" w:hAnsi="Verdana"/>
          <w:b/>
          <w:sz w:val="40"/>
          <w:szCs w:val="40"/>
          <w:lang w:val="fi-FI"/>
        </w:rPr>
        <w:t>2</w:t>
      </w:r>
      <w:r w:rsidR="00A16C96">
        <w:rPr>
          <w:rFonts w:ascii="Verdana" w:hAnsi="Verdana"/>
          <w:b/>
          <w:sz w:val="40"/>
          <w:szCs w:val="40"/>
          <w:lang w:val="fi-FI"/>
        </w:rPr>
        <w:t>1</w:t>
      </w:r>
    </w:p>
    <w:p w14:paraId="2DBDA16A" w14:textId="5D989E3B" w:rsidR="00FB4326" w:rsidRDefault="00FB4326" w:rsidP="00FB4326">
      <w:pPr>
        <w:rPr>
          <w:rFonts w:ascii="Verdana" w:hAnsi="Verdana"/>
          <w:color w:val="000000"/>
          <w:sz w:val="24"/>
          <w:szCs w:val="28"/>
        </w:rPr>
      </w:pPr>
      <w:r w:rsidRPr="00AA6EE0">
        <w:rPr>
          <w:rFonts w:ascii="Verdana" w:hAnsi="Verdana"/>
          <w:b/>
          <w:color w:val="000000"/>
          <w:sz w:val="24"/>
          <w:szCs w:val="28"/>
        </w:rPr>
        <w:t>Järjestäjä:</w:t>
      </w:r>
      <w:r w:rsidR="00022986">
        <w:rPr>
          <w:rFonts w:ascii="Verdana" w:hAnsi="Verdana"/>
          <w:b/>
          <w:color w:val="000000"/>
          <w:sz w:val="24"/>
          <w:szCs w:val="28"/>
        </w:rPr>
        <w:tab/>
      </w:r>
      <w:r w:rsidRPr="00AA6EE0">
        <w:rPr>
          <w:rFonts w:ascii="Verdana" w:hAnsi="Verdana"/>
          <w:color w:val="000000"/>
          <w:sz w:val="24"/>
          <w:szCs w:val="28"/>
        </w:rPr>
        <w:t>Dicken</w:t>
      </w:r>
      <w:r w:rsidR="002B297D">
        <w:rPr>
          <w:rFonts w:ascii="Verdana" w:hAnsi="Verdana"/>
          <w:color w:val="000000"/>
          <w:sz w:val="24"/>
          <w:szCs w:val="28"/>
        </w:rPr>
        <w:t xml:space="preserve"> </w:t>
      </w:r>
      <w:hyperlink r:id="rId6" w:history="1">
        <w:r w:rsidR="002B297D" w:rsidRPr="00414FBB">
          <w:rPr>
            <w:rStyle w:val="Hyperlinkki"/>
            <w:rFonts w:ascii="Verdana" w:hAnsi="Verdana"/>
            <w:sz w:val="24"/>
            <w:szCs w:val="28"/>
          </w:rPr>
          <w:t>https://www.procup.se/cup/34813.htm</w:t>
        </w:r>
      </w:hyperlink>
    </w:p>
    <w:p w14:paraId="5EE6391F" w14:textId="77777777" w:rsidR="00FB4326" w:rsidRPr="00AA6EE0" w:rsidRDefault="00FB4326" w:rsidP="00FB4326">
      <w:pPr>
        <w:pStyle w:val="Otsikko1"/>
        <w:spacing w:after="480"/>
        <w:ind w:firstLine="0"/>
        <w:rPr>
          <w:rFonts w:ascii="Verdana" w:hAnsi="Verdana"/>
          <w:sz w:val="24"/>
          <w:szCs w:val="28"/>
          <w:lang w:val="fi-FI"/>
        </w:rPr>
      </w:pPr>
      <w:r w:rsidRPr="00AA6EE0">
        <w:rPr>
          <w:rFonts w:ascii="Verdana" w:hAnsi="Verdana"/>
          <w:b/>
          <w:sz w:val="24"/>
          <w:szCs w:val="28"/>
          <w:lang w:val="fi-FI"/>
        </w:rPr>
        <w:t>Pelipaikat:</w:t>
      </w:r>
      <w:r w:rsidRPr="00AA6EE0">
        <w:rPr>
          <w:rFonts w:ascii="Verdana" w:hAnsi="Verdana"/>
          <w:b/>
          <w:sz w:val="24"/>
          <w:szCs w:val="28"/>
          <w:lang w:val="fi-FI"/>
        </w:rPr>
        <w:tab/>
      </w:r>
      <w:r w:rsidRPr="00AA6EE0">
        <w:rPr>
          <w:rFonts w:ascii="Verdana" w:hAnsi="Verdana"/>
          <w:sz w:val="24"/>
          <w:szCs w:val="28"/>
          <w:lang w:val="fi-FI"/>
        </w:rPr>
        <w:t>Talin jalkapallohalli, Pirkkolan palloiluhalli</w:t>
      </w:r>
    </w:p>
    <w:p w14:paraId="412A3D64" w14:textId="77777777" w:rsidR="00FB4326" w:rsidRPr="00AA6EE0" w:rsidRDefault="00FB4326" w:rsidP="00FB4326">
      <w:pPr>
        <w:spacing w:after="360" w:line="240" w:lineRule="auto"/>
        <w:rPr>
          <w:rFonts w:ascii="Verdana" w:hAnsi="Verdana"/>
          <w:b/>
          <w:sz w:val="24"/>
          <w:szCs w:val="28"/>
        </w:rPr>
      </w:pPr>
      <w:r w:rsidRPr="00AA6EE0">
        <w:rPr>
          <w:rFonts w:ascii="Verdana" w:hAnsi="Verdana"/>
          <w:b/>
          <w:sz w:val="24"/>
          <w:szCs w:val="28"/>
        </w:rPr>
        <w:t>Ikäluokat:</w:t>
      </w:r>
    </w:p>
    <w:p w14:paraId="73EFF1BA" w14:textId="1A32CEFD" w:rsidR="00FB4326" w:rsidRPr="006D0E91" w:rsidRDefault="00FB4326" w:rsidP="006D0E91">
      <w:pPr>
        <w:rPr>
          <w:rFonts w:ascii="Verdana" w:hAnsi="Verdana"/>
        </w:rPr>
      </w:pPr>
      <w:r w:rsidRPr="00486357">
        <w:rPr>
          <w:rFonts w:ascii="Verdana" w:hAnsi="Verdana"/>
          <w:b/>
        </w:rPr>
        <w:t>Tytöt:</w:t>
      </w:r>
      <w:r w:rsidRPr="00486357">
        <w:rPr>
          <w:rFonts w:ascii="Verdana" w:hAnsi="Verdana"/>
        </w:rPr>
        <w:tab/>
      </w:r>
      <w:r w:rsidRPr="00486357">
        <w:rPr>
          <w:rFonts w:ascii="Verdana" w:hAnsi="Verdana"/>
        </w:rPr>
        <w:tab/>
      </w:r>
      <w:r w:rsidRPr="00486357">
        <w:rPr>
          <w:rFonts w:ascii="Verdana" w:hAnsi="Verdana"/>
        </w:rPr>
        <w:tab/>
      </w:r>
      <w:r w:rsidRPr="00486357">
        <w:rPr>
          <w:rFonts w:ascii="Verdana" w:hAnsi="Verdana"/>
        </w:rPr>
        <w:tab/>
      </w:r>
      <w:r w:rsidRPr="00486357">
        <w:rPr>
          <w:rFonts w:ascii="Verdana" w:hAnsi="Verdana"/>
          <w:b/>
        </w:rPr>
        <w:t>Pojat:</w:t>
      </w:r>
      <w:r w:rsidR="00C34699">
        <w:rPr>
          <w:rFonts w:ascii="Verdana" w:hAnsi="Verdana"/>
          <w:lang w:val="de-DE"/>
        </w:rPr>
        <w:tab/>
      </w:r>
      <w:r w:rsidR="00C34699">
        <w:rPr>
          <w:rFonts w:ascii="Verdana" w:hAnsi="Verdana"/>
          <w:lang w:val="de-DE"/>
        </w:rPr>
        <w:tab/>
      </w:r>
    </w:p>
    <w:p w14:paraId="2C811F47" w14:textId="21A54AE7" w:rsidR="00CC64AB" w:rsidRDefault="00CC64AB" w:rsidP="00CC64AB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BT</w:t>
      </w:r>
      <w:r>
        <w:rPr>
          <w:rFonts w:ascii="Verdana" w:hAnsi="Verdana"/>
          <w:lang w:val="de-DE"/>
        </w:rPr>
        <w:tab/>
        <w:t>200</w:t>
      </w:r>
      <w:r w:rsidR="00A16C96">
        <w:rPr>
          <w:rFonts w:ascii="Verdana" w:hAnsi="Verdana"/>
          <w:lang w:val="de-DE"/>
        </w:rPr>
        <w:t>5</w:t>
      </w:r>
      <w:r>
        <w:rPr>
          <w:rFonts w:ascii="Verdana" w:hAnsi="Verdana"/>
          <w:lang w:val="de-DE"/>
        </w:rPr>
        <w:t>/0</w:t>
      </w:r>
      <w:r w:rsidR="00A16C96">
        <w:rPr>
          <w:rFonts w:ascii="Verdana" w:hAnsi="Verdana"/>
          <w:lang w:val="de-DE"/>
        </w:rPr>
        <w:t>6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>BP</w:t>
      </w:r>
      <w:r>
        <w:rPr>
          <w:rFonts w:ascii="Verdana" w:hAnsi="Verdana"/>
          <w:lang w:val="de-DE"/>
        </w:rPr>
        <w:tab/>
        <w:t>200</w:t>
      </w:r>
      <w:r w:rsidR="00A16C96">
        <w:rPr>
          <w:rFonts w:ascii="Verdana" w:hAnsi="Verdana"/>
          <w:lang w:val="de-DE"/>
        </w:rPr>
        <w:t>5</w:t>
      </w:r>
      <w:r>
        <w:rPr>
          <w:rFonts w:ascii="Verdana" w:hAnsi="Verdana"/>
          <w:lang w:val="de-DE"/>
        </w:rPr>
        <w:t>/0</w:t>
      </w:r>
      <w:r w:rsidR="00A16C96">
        <w:rPr>
          <w:rFonts w:ascii="Verdana" w:hAnsi="Verdana"/>
          <w:lang w:val="de-DE"/>
        </w:rPr>
        <w:t>6</w:t>
      </w:r>
    </w:p>
    <w:p w14:paraId="57196940" w14:textId="254980ED" w:rsidR="00FB4326" w:rsidRPr="00486357" w:rsidRDefault="00592339" w:rsidP="00FB4326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C1</w:t>
      </w:r>
      <w:r>
        <w:rPr>
          <w:rFonts w:ascii="Verdana" w:hAnsi="Verdana"/>
          <w:lang w:val="de-DE"/>
        </w:rPr>
        <w:tab/>
      </w:r>
      <w:r w:rsidR="009A3251">
        <w:rPr>
          <w:rFonts w:ascii="Verdana" w:hAnsi="Verdana"/>
          <w:lang w:val="de-DE"/>
        </w:rPr>
        <w:t>200</w:t>
      </w:r>
      <w:r w:rsidR="00A16C96">
        <w:rPr>
          <w:rFonts w:ascii="Verdana" w:hAnsi="Verdana"/>
          <w:lang w:val="de-DE"/>
        </w:rPr>
        <w:t>7</w:t>
      </w:r>
      <w:r w:rsidR="009A3251">
        <w:rPr>
          <w:rFonts w:ascii="Verdana" w:hAnsi="Verdana"/>
          <w:lang w:val="de-DE"/>
        </w:rPr>
        <w:tab/>
      </w:r>
      <w:r w:rsidR="009A3251">
        <w:rPr>
          <w:rFonts w:ascii="Verdana" w:hAnsi="Verdana"/>
          <w:lang w:val="de-DE"/>
        </w:rPr>
        <w:tab/>
      </w:r>
      <w:r w:rsidR="009A3251">
        <w:rPr>
          <w:rFonts w:ascii="Verdana" w:hAnsi="Verdana"/>
          <w:lang w:val="de-DE"/>
        </w:rPr>
        <w:tab/>
        <w:t>C1</w:t>
      </w:r>
      <w:r w:rsidR="009A3251">
        <w:rPr>
          <w:rFonts w:ascii="Verdana" w:hAnsi="Verdana"/>
          <w:lang w:val="de-DE"/>
        </w:rPr>
        <w:tab/>
      </w:r>
      <w:r w:rsidR="00E6749F">
        <w:rPr>
          <w:rFonts w:ascii="Verdana" w:hAnsi="Verdana"/>
          <w:lang w:val="de-DE"/>
        </w:rPr>
        <w:t>200</w:t>
      </w:r>
      <w:r w:rsidR="00A16C96">
        <w:rPr>
          <w:rFonts w:ascii="Verdana" w:hAnsi="Verdana"/>
          <w:lang w:val="de-DE"/>
        </w:rPr>
        <w:t>7</w:t>
      </w:r>
    </w:p>
    <w:p w14:paraId="04E79FAF" w14:textId="20B96714" w:rsidR="00FB4326" w:rsidRPr="00486357" w:rsidRDefault="00E6749F" w:rsidP="00FB4326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C2</w:t>
      </w:r>
      <w:r>
        <w:rPr>
          <w:rFonts w:ascii="Verdana" w:hAnsi="Verdana"/>
          <w:lang w:val="de-DE"/>
        </w:rPr>
        <w:tab/>
        <w:t>200</w:t>
      </w:r>
      <w:r w:rsidR="00A16C96">
        <w:rPr>
          <w:rFonts w:ascii="Verdana" w:hAnsi="Verdana"/>
          <w:lang w:val="de-DE"/>
        </w:rPr>
        <w:t>8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>C2</w:t>
      </w:r>
      <w:r>
        <w:rPr>
          <w:rFonts w:ascii="Verdana" w:hAnsi="Verdana"/>
          <w:lang w:val="de-DE"/>
        </w:rPr>
        <w:tab/>
        <w:t>200</w:t>
      </w:r>
      <w:r w:rsidR="00A16C96">
        <w:rPr>
          <w:rFonts w:ascii="Verdana" w:hAnsi="Verdana"/>
          <w:lang w:val="de-DE"/>
        </w:rPr>
        <w:t>8</w:t>
      </w:r>
    </w:p>
    <w:p w14:paraId="44E5B179" w14:textId="10B5383E" w:rsidR="00FB4326" w:rsidRPr="00486357" w:rsidRDefault="006D30FD" w:rsidP="00FB4326">
      <w:pPr>
        <w:jc w:val="both"/>
        <w:rPr>
          <w:rFonts w:ascii="Verdana" w:hAnsi="Verdana"/>
          <w:lang w:val="de-DE"/>
        </w:rPr>
      </w:pPr>
      <w:r w:rsidRPr="00486357">
        <w:rPr>
          <w:rFonts w:ascii="Verdana" w:hAnsi="Verdana"/>
          <w:lang w:val="de-DE"/>
        </w:rPr>
        <w:t>D1</w:t>
      </w:r>
      <w:r w:rsidRPr="00486357">
        <w:rPr>
          <w:rFonts w:ascii="Verdana" w:hAnsi="Verdana"/>
          <w:lang w:val="de-DE"/>
        </w:rPr>
        <w:tab/>
      </w:r>
      <w:r w:rsidR="00E6749F">
        <w:rPr>
          <w:rFonts w:ascii="Verdana" w:hAnsi="Verdana"/>
          <w:lang w:val="de-DE"/>
        </w:rPr>
        <w:t>200</w:t>
      </w:r>
      <w:r w:rsidR="00A16C96">
        <w:rPr>
          <w:rFonts w:ascii="Verdana" w:hAnsi="Verdana"/>
          <w:lang w:val="de-DE"/>
        </w:rPr>
        <w:t>9</w:t>
      </w:r>
      <w:r w:rsidRPr="00486357">
        <w:rPr>
          <w:rFonts w:ascii="Verdana" w:hAnsi="Verdana"/>
          <w:lang w:val="de-DE"/>
        </w:rPr>
        <w:tab/>
      </w:r>
      <w:r w:rsidRPr="00486357">
        <w:rPr>
          <w:rFonts w:ascii="Verdana" w:hAnsi="Verdana"/>
          <w:lang w:val="de-DE"/>
        </w:rPr>
        <w:tab/>
      </w:r>
      <w:r w:rsidRPr="00486357">
        <w:rPr>
          <w:rFonts w:ascii="Verdana" w:hAnsi="Verdana"/>
          <w:lang w:val="de-DE"/>
        </w:rPr>
        <w:tab/>
        <w:t>D1</w:t>
      </w:r>
      <w:r w:rsidRPr="00486357">
        <w:rPr>
          <w:rFonts w:ascii="Verdana" w:hAnsi="Verdana"/>
          <w:lang w:val="de-DE"/>
        </w:rPr>
        <w:tab/>
      </w:r>
      <w:r w:rsidR="00E6749F">
        <w:rPr>
          <w:rFonts w:ascii="Verdana" w:hAnsi="Verdana"/>
          <w:lang w:val="de-DE"/>
        </w:rPr>
        <w:t>200</w:t>
      </w:r>
      <w:r w:rsidR="00A16C96">
        <w:rPr>
          <w:rFonts w:ascii="Verdana" w:hAnsi="Verdana"/>
          <w:lang w:val="de-DE"/>
        </w:rPr>
        <w:t>9</w:t>
      </w:r>
    </w:p>
    <w:p w14:paraId="3AD651F0" w14:textId="6B38AF18" w:rsidR="00FB4326" w:rsidRPr="00486357" w:rsidRDefault="00FB4326" w:rsidP="00FB4326">
      <w:pPr>
        <w:jc w:val="both"/>
        <w:rPr>
          <w:rFonts w:ascii="Verdana" w:hAnsi="Verdana"/>
          <w:lang w:val="de-DE"/>
        </w:rPr>
      </w:pPr>
      <w:r w:rsidRPr="00486357">
        <w:rPr>
          <w:rFonts w:ascii="Verdana" w:hAnsi="Verdana"/>
          <w:lang w:val="de-DE"/>
        </w:rPr>
        <w:t>D2</w:t>
      </w:r>
      <w:r w:rsidRPr="00486357">
        <w:rPr>
          <w:rFonts w:ascii="Verdana" w:hAnsi="Verdana"/>
          <w:lang w:val="de-DE"/>
        </w:rPr>
        <w:tab/>
      </w:r>
      <w:r w:rsidR="00E6749F">
        <w:rPr>
          <w:rFonts w:ascii="Verdana" w:hAnsi="Verdana"/>
          <w:lang w:val="de-DE"/>
        </w:rPr>
        <w:t>20</w:t>
      </w:r>
      <w:r w:rsidR="00A16C96">
        <w:rPr>
          <w:rFonts w:ascii="Verdana" w:hAnsi="Verdana"/>
          <w:lang w:val="de-DE"/>
        </w:rPr>
        <w:t>10</w:t>
      </w:r>
      <w:r w:rsidRPr="00486357">
        <w:rPr>
          <w:rFonts w:ascii="Verdana" w:hAnsi="Verdana"/>
          <w:lang w:val="de-DE"/>
        </w:rPr>
        <w:tab/>
      </w:r>
      <w:r w:rsidRPr="00486357">
        <w:rPr>
          <w:rFonts w:ascii="Verdana" w:hAnsi="Verdana"/>
          <w:lang w:val="de-DE"/>
        </w:rPr>
        <w:tab/>
      </w:r>
      <w:r w:rsidRPr="00486357">
        <w:rPr>
          <w:rFonts w:ascii="Verdana" w:hAnsi="Verdana"/>
          <w:lang w:val="de-DE"/>
        </w:rPr>
        <w:tab/>
        <w:t>D2</w:t>
      </w:r>
      <w:r w:rsidRPr="00486357">
        <w:rPr>
          <w:rFonts w:ascii="Verdana" w:hAnsi="Verdana"/>
          <w:lang w:val="de-DE"/>
        </w:rPr>
        <w:tab/>
      </w:r>
      <w:r w:rsidR="00E6749F">
        <w:rPr>
          <w:rFonts w:ascii="Verdana" w:hAnsi="Verdana"/>
          <w:lang w:val="de-DE"/>
        </w:rPr>
        <w:t>20</w:t>
      </w:r>
      <w:r w:rsidR="00A16C96">
        <w:rPr>
          <w:rFonts w:ascii="Verdana" w:hAnsi="Verdana"/>
          <w:lang w:val="de-DE"/>
        </w:rPr>
        <w:t>10</w:t>
      </w:r>
    </w:p>
    <w:p w14:paraId="4B123C01" w14:textId="10E946AD" w:rsidR="00FB4326" w:rsidRPr="00486357" w:rsidRDefault="00E6749F" w:rsidP="00FB4326">
      <w:pPr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E</w:t>
      </w:r>
      <w:r>
        <w:rPr>
          <w:rFonts w:ascii="Verdana" w:hAnsi="Verdana"/>
          <w:lang w:val="de-DE"/>
        </w:rPr>
        <w:tab/>
        <w:t>20</w:t>
      </w:r>
      <w:r w:rsidR="00207A82">
        <w:rPr>
          <w:rFonts w:ascii="Verdana" w:hAnsi="Verdana"/>
          <w:lang w:val="de-DE"/>
        </w:rPr>
        <w:t>1</w:t>
      </w:r>
      <w:r w:rsidR="00A16C96">
        <w:rPr>
          <w:rFonts w:ascii="Verdana" w:hAnsi="Verdana"/>
          <w:lang w:val="de-DE"/>
        </w:rPr>
        <w:t>1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  <w:t>E</w:t>
      </w:r>
      <w:r>
        <w:rPr>
          <w:rFonts w:ascii="Verdana" w:hAnsi="Verdana"/>
          <w:lang w:val="de-DE"/>
        </w:rPr>
        <w:tab/>
        <w:t>20</w:t>
      </w:r>
      <w:r w:rsidR="00207A82">
        <w:rPr>
          <w:rFonts w:ascii="Verdana" w:hAnsi="Verdana"/>
          <w:lang w:val="de-DE"/>
        </w:rPr>
        <w:t>1</w:t>
      </w:r>
      <w:r w:rsidR="00A16C96">
        <w:rPr>
          <w:rFonts w:ascii="Verdana" w:hAnsi="Verdana"/>
          <w:lang w:val="de-DE"/>
        </w:rPr>
        <w:t>1</w:t>
      </w:r>
    </w:p>
    <w:p w14:paraId="1594C7B6" w14:textId="56BFE7D4" w:rsidR="00FB4326" w:rsidRPr="00F80957" w:rsidRDefault="006D30FD" w:rsidP="00FB4326">
      <w:pPr>
        <w:jc w:val="both"/>
        <w:rPr>
          <w:rFonts w:ascii="Verdana" w:hAnsi="Verdana"/>
          <w:lang w:val="en-GB"/>
        </w:rPr>
      </w:pPr>
      <w:r w:rsidRPr="00F80957">
        <w:rPr>
          <w:rFonts w:ascii="Verdana" w:hAnsi="Verdana"/>
          <w:lang w:val="en-GB"/>
        </w:rPr>
        <w:t>F</w:t>
      </w:r>
      <w:r w:rsidR="00C34699" w:rsidRPr="00F80957">
        <w:rPr>
          <w:rFonts w:ascii="Verdana" w:hAnsi="Verdana"/>
          <w:lang w:val="en-GB"/>
        </w:rPr>
        <w:tab/>
        <w:t>2</w:t>
      </w:r>
      <w:r w:rsidR="00E6749F" w:rsidRPr="00F80957">
        <w:rPr>
          <w:rFonts w:ascii="Verdana" w:hAnsi="Verdana"/>
          <w:lang w:val="en-GB"/>
        </w:rPr>
        <w:t>0</w:t>
      </w:r>
      <w:r w:rsidR="00207A82" w:rsidRPr="00F80957">
        <w:rPr>
          <w:rFonts w:ascii="Verdana" w:hAnsi="Verdana"/>
          <w:lang w:val="en-GB"/>
        </w:rPr>
        <w:t>1</w:t>
      </w:r>
      <w:r w:rsidR="00A16C96" w:rsidRPr="00F80957">
        <w:rPr>
          <w:rFonts w:ascii="Verdana" w:hAnsi="Verdana"/>
          <w:lang w:val="en-GB"/>
        </w:rPr>
        <w:t>2</w:t>
      </w:r>
      <w:r w:rsidR="00E6749F" w:rsidRPr="00F80957">
        <w:rPr>
          <w:rFonts w:ascii="Verdana" w:hAnsi="Verdana"/>
          <w:lang w:val="en-GB"/>
        </w:rPr>
        <w:tab/>
      </w:r>
      <w:r w:rsidR="00E6749F" w:rsidRPr="00F80957">
        <w:rPr>
          <w:rFonts w:ascii="Verdana" w:hAnsi="Verdana"/>
          <w:lang w:val="en-GB"/>
        </w:rPr>
        <w:tab/>
      </w:r>
      <w:r w:rsidR="00E6749F" w:rsidRPr="00F80957">
        <w:rPr>
          <w:rFonts w:ascii="Verdana" w:hAnsi="Verdana"/>
          <w:lang w:val="en-GB"/>
        </w:rPr>
        <w:tab/>
        <w:t>F</w:t>
      </w:r>
      <w:r w:rsidR="00E6749F" w:rsidRPr="00F80957">
        <w:rPr>
          <w:rFonts w:ascii="Verdana" w:hAnsi="Verdana"/>
          <w:lang w:val="en-GB"/>
        </w:rPr>
        <w:tab/>
        <w:t>20</w:t>
      </w:r>
      <w:r w:rsidR="00207A82" w:rsidRPr="00F80957">
        <w:rPr>
          <w:rFonts w:ascii="Verdana" w:hAnsi="Verdana"/>
          <w:lang w:val="en-GB"/>
        </w:rPr>
        <w:t>1</w:t>
      </w:r>
      <w:r w:rsidR="00A16C96" w:rsidRPr="00F80957">
        <w:rPr>
          <w:rFonts w:ascii="Verdana" w:hAnsi="Verdana"/>
          <w:lang w:val="en-GB"/>
        </w:rPr>
        <w:t>2</w:t>
      </w:r>
    </w:p>
    <w:p w14:paraId="07BE4053" w14:textId="3B4F45F2" w:rsidR="006D30FD" w:rsidRPr="00486357" w:rsidRDefault="00C34699" w:rsidP="00FB432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Mini </w:t>
      </w:r>
      <w:r>
        <w:rPr>
          <w:rFonts w:ascii="Verdana" w:hAnsi="Verdana"/>
        </w:rPr>
        <w:tab/>
        <w:t>20</w:t>
      </w:r>
      <w:r w:rsidR="00CC64AB">
        <w:rPr>
          <w:rFonts w:ascii="Verdana" w:hAnsi="Verdana"/>
        </w:rPr>
        <w:t>1</w:t>
      </w:r>
      <w:r w:rsidR="00A16C96">
        <w:rPr>
          <w:rFonts w:ascii="Verdana" w:hAnsi="Verdana"/>
        </w:rPr>
        <w:t>3</w:t>
      </w:r>
      <w:r w:rsidR="00E6749F">
        <w:rPr>
          <w:rFonts w:ascii="Verdana" w:hAnsi="Verdana"/>
        </w:rPr>
        <w:t xml:space="preserve"> ja nuoremmat</w:t>
      </w:r>
      <w:r w:rsidR="00E6749F">
        <w:rPr>
          <w:rFonts w:ascii="Verdana" w:hAnsi="Verdana"/>
        </w:rPr>
        <w:tab/>
      </w:r>
      <w:r w:rsidR="00E6749F">
        <w:rPr>
          <w:rFonts w:ascii="Verdana" w:hAnsi="Verdana"/>
        </w:rPr>
        <w:tab/>
        <w:t xml:space="preserve">Mini </w:t>
      </w:r>
      <w:r w:rsidR="00E6749F">
        <w:rPr>
          <w:rFonts w:ascii="Verdana" w:hAnsi="Verdana"/>
        </w:rPr>
        <w:tab/>
        <w:t>20</w:t>
      </w:r>
      <w:r w:rsidR="00207A82">
        <w:rPr>
          <w:rFonts w:ascii="Verdana" w:hAnsi="Verdana"/>
        </w:rPr>
        <w:t>1</w:t>
      </w:r>
      <w:r w:rsidR="00A16C96">
        <w:rPr>
          <w:rFonts w:ascii="Verdana" w:hAnsi="Verdana"/>
        </w:rPr>
        <w:t>3</w:t>
      </w:r>
      <w:r w:rsidR="006D30FD" w:rsidRPr="00486357">
        <w:rPr>
          <w:rFonts w:ascii="Verdana" w:hAnsi="Verdana"/>
        </w:rPr>
        <w:t xml:space="preserve"> ja nuoremmat</w:t>
      </w:r>
    </w:p>
    <w:p w14:paraId="28B67444" w14:textId="77777777" w:rsidR="005959F5" w:rsidRDefault="005959F5" w:rsidP="00FB4326">
      <w:pPr>
        <w:spacing w:after="480" w:line="240" w:lineRule="auto"/>
        <w:rPr>
          <w:rFonts w:ascii="Verdana" w:hAnsi="Verdana"/>
          <w:b/>
        </w:rPr>
      </w:pPr>
    </w:p>
    <w:p w14:paraId="7A970C72" w14:textId="758C194C" w:rsidR="00FB4326" w:rsidRPr="00015BC2" w:rsidRDefault="00FB4326" w:rsidP="00FB4326">
      <w:pPr>
        <w:spacing w:after="480" w:line="240" w:lineRule="auto"/>
        <w:rPr>
          <w:rFonts w:ascii="Verdana" w:hAnsi="Verdana"/>
          <w:b/>
          <w:color w:val="FF0000"/>
          <w:sz w:val="24"/>
          <w:szCs w:val="28"/>
        </w:rPr>
      </w:pPr>
      <w:r w:rsidRPr="00486357">
        <w:rPr>
          <w:rFonts w:ascii="Verdana" w:hAnsi="Verdana"/>
          <w:b/>
        </w:rPr>
        <w:t>Kaikki luokat pelataan loppuun samana päivänä.</w:t>
      </w:r>
      <w:r w:rsidR="00E6749F">
        <w:rPr>
          <w:rFonts w:ascii="Verdana" w:hAnsi="Verdana"/>
          <w:b/>
        </w:rPr>
        <w:t xml:space="preserve"> </w:t>
      </w:r>
      <w:proofErr w:type="spellStart"/>
      <w:r w:rsidR="00E71D5C">
        <w:rPr>
          <w:rFonts w:ascii="Verdana" w:hAnsi="Verdana"/>
          <w:b/>
          <w:color w:val="FF0000"/>
          <w:sz w:val="24"/>
          <w:szCs w:val="28"/>
        </w:rPr>
        <w:t>Huom</w:t>
      </w:r>
      <w:proofErr w:type="spellEnd"/>
      <w:r w:rsidR="00E71D5C">
        <w:rPr>
          <w:rFonts w:ascii="Verdana" w:hAnsi="Verdana"/>
          <w:b/>
          <w:color w:val="FF0000"/>
          <w:sz w:val="24"/>
          <w:szCs w:val="28"/>
        </w:rPr>
        <w:t xml:space="preserve">! </w:t>
      </w:r>
      <w:r w:rsidR="00B637BB">
        <w:rPr>
          <w:rFonts w:ascii="Verdana" w:hAnsi="Verdana"/>
          <w:b/>
          <w:color w:val="FF0000"/>
          <w:sz w:val="24"/>
          <w:szCs w:val="28"/>
        </w:rPr>
        <w:t>K</w:t>
      </w:r>
      <w:r w:rsidR="00E32D77" w:rsidRPr="00015BC2">
        <w:rPr>
          <w:rFonts w:ascii="Verdana" w:hAnsi="Verdana"/>
          <w:b/>
          <w:color w:val="FF0000"/>
          <w:sz w:val="24"/>
          <w:szCs w:val="28"/>
        </w:rPr>
        <w:t xml:space="preserve">otijoukkue vastaa </w:t>
      </w:r>
      <w:proofErr w:type="gramStart"/>
      <w:r w:rsidR="00015BC2">
        <w:rPr>
          <w:rFonts w:ascii="Verdana" w:hAnsi="Verdana"/>
          <w:b/>
          <w:color w:val="FF0000"/>
          <w:sz w:val="24"/>
          <w:szCs w:val="28"/>
        </w:rPr>
        <w:t>siitä</w:t>
      </w:r>
      <w:proofErr w:type="gramEnd"/>
      <w:r w:rsidR="00015BC2">
        <w:rPr>
          <w:rFonts w:ascii="Verdana" w:hAnsi="Verdana"/>
          <w:b/>
          <w:color w:val="FF0000"/>
          <w:sz w:val="24"/>
          <w:szCs w:val="28"/>
        </w:rPr>
        <w:t xml:space="preserve"> että kentällä on toimitsi</w:t>
      </w:r>
      <w:r w:rsidR="00015BC2" w:rsidRPr="00015BC2">
        <w:rPr>
          <w:rFonts w:ascii="Verdana" w:hAnsi="Verdana"/>
          <w:b/>
          <w:color w:val="FF0000"/>
          <w:sz w:val="24"/>
          <w:szCs w:val="28"/>
        </w:rPr>
        <w:t>ja</w:t>
      </w:r>
      <w:r w:rsidR="00BB0731">
        <w:rPr>
          <w:rFonts w:ascii="Verdana" w:hAnsi="Verdana"/>
          <w:b/>
          <w:color w:val="FF0000"/>
          <w:sz w:val="24"/>
          <w:szCs w:val="28"/>
        </w:rPr>
        <w:t xml:space="preserve"> </w:t>
      </w:r>
      <w:r w:rsidR="00BB0731" w:rsidRPr="00BB0731">
        <w:rPr>
          <w:rFonts w:ascii="Verdana" w:hAnsi="Verdana"/>
          <w:bCs/>
        </w:rPr>
        <w:t>(lisää osiossa säännöt turnaussivulla)</w:t>
      </w:r>
      <w:r w:rsidR="00E32D77" w:rsidRPr="00015BC2">
        <w:rPr>
          <w:rFonts w:ascii="Verdana" w:hAnsi="Verdana"/>
          <w:b/>
          <w:color w:val="FF0000"/>
          <w:sz w:val="24"/>
          <w:szCs w:val="28"/>
        </w:rPr>
        <w:t xml:space="preserve">. </w:t>
      </w:r>
    </w:p>
    <w:p w14:paraId="4EC2DC2D" w14:textId="77777777" w:rsidR="00FB4326" w:rsidRDefault="00FB4326" w:rsidP="00FB4326">
      <w:pPr>
        <w:spacing w:after="480"/>
        <w:rPr>
          <w:rFonts w:ascii="Verdana" w:hAnsi="Verdana"/>
          <w:b/>
        </w:rPr>
      </w:pPr>
      <w:r w:rsidRPr="00486357">
        <w:rPr>
          <w:rFonts w:ascii="Verdana" w:hAnsi="Verdana"/>
          <w:b/>
        </w:rPr>
        <w:t xml:space="preserve">Palkintojen jako </w:t>
      </w:r>
      <w:r w:rsidR="005903F1">
        <w:rPr>
          <w:rFonts w:ascii="Verdana" w:hAnsi="Verdana"/>
          <w:b/>
        </w:rPr>
        <w:t xml:space="preserve">suoritetaan </w:t>
      </w:r>
      <w:r w:rsidRPr="00486357">
        <w:rPr>
          <w:rFonts w:ascii="Verdana" w:hAnsi="Verdana"/>
          <w:b/>
        </w:rPr>
        <w:t>jokaisessa luokassa.</w:t>
      </w:r>
    </w:p>
    <w:p w14:paraId="24858576" w14:textId="7F61D0F2" w:rsidR="00486357" w:rsidRPr="00737480" w:rsidRDefault="00737480" w:rsidP="00737480">
      <w:pPr>
        <w:spacing w:after="480" w:line="240" w:lineRule="auto"/>
        <w:jc w:val="both"/>
        <w:rPr>
          <w:rFonts w:ascii="Verdana" w:hAnsi="Verdana"/>
          <w:b/>
        </w:rPr>
      </w:pPr>
      <w:r w:rsidRPr="00015BC2">
        <w:rPr>
          <w:rFonts w:ascii="Verdana" w:hAnsi="Verdana"/>
          <w:b/>
          <w:color w:val="FF0000"/>
          <w:sz w:val="24"/>
          <w:szCs w:val="28"/>
        </w:rPr>
        <w:t xml:space="preserve">HUOM! </w:t>
      </w:r>
      <w:r w:rsidR="00D61502" w:rsidRPr="00015BC2">
        <w:rPr>
          <w:rFonts w:ascii="Verdana" w:hAnsi="Verdana"/>
          <w:b/>
          <w:color w:val="FF0000"/>
          <w:sz w:val="24"/>
          <w:szCs w:val="28"/>
        </w:rPr>
        <w:t xml:space="preserve">Voimme </w:t>
      </w:r>
      <w:r w:rsidR="00BB0731">
        <w:rPr>
          <w:rFonts w:ascii="Verdana" w:hAnsi="Verdana"/>
          <w:b/>
          <w:color w:val="FF0000"/>
          <w:sz w:val="24"/>
          <w:szCs w:val="28"/>
        </w:rPr>
        <w:t xml:space="preserve">normaaliolosuhteissa </w:t>
      </w:r>
      <w:r w:rsidR="00D61502" w:rsidRPr="00015BC2">
        <w:rPr>
          <w:rFonts w:ascii="Verdana" w:hAnsi="Verdana"/>
          <w:b/>
          <w:color w:val="FF0000"/>
          <w:sz w:val="24"/>
          <w:szCs w:val="28"/>
        </w:rPr>
        <w:t>t</w:t>
      </w:r>
      <w:r w:rsidR="00C94B4E">
        <w:rPr>
          <w:rFonts w:ascii="Verdana" w:hAnsi="Verdana"/>
          <w:b/>
          <w:color w:val="FF0000"/>
          <w:sz w:val="24"/>
          <w:szCs w:val="28"/>
        </w:rPr>
        <w:t xml:space="preserve">aata paikan turnauksessa </w:t>
      </w:r>
      <w:r w:rsidR="009A3251" w:rsidRPr="00015BC2">
        <w:rPr>
          <w:rFonts w:ascii="Verdana" w:hAnsi="Verdana"/>
          <w:b/>
          <w:color w:val="FF0000"/>
          <w:sz w:val="24"/>
          <w:szCs w:val="28"/>
        </w:rPr>
        <w:t>8</w:t>
      </w:r>
      <w:r w:rsidR="00D61502" w:rsidRPr="00015BC2">
        <w:rPr>
          <w:rFonts w:ascii="Verdana" w:hAnsi="Verdana"/>
          <w:b/>
          <w:color w:val="FF0000"/>
          <w:sz w:val="24"/>
          <w:szCs w:val="28"/>
        </w:rPr>
        <w:t xml:space="preserve"> joukkueelle. </w:t>
      </w:r>
      <w:r w:rsidR="00BB0731">
        <w:rPr>
          <w:rFonts w:ascii="Verdana" w:hAnsi="Verdana"/>
          <w:b/>
          <w:color w:val="FF0000"/>
          <w:sz w:val="24"/>
          <w:szCs w:val="28"/>
        </w:rPr>
        <w:t xml:space="preserve">Covid-riskin vuoksi varaamme oikeuden rajoittaa määrää tarpeen mukaan. </w:t>
      </w:r>
      <w:r w:rsidR="00A97010" w:rsidRPr="00015BC2">
        <w:rPr>
          <w:rFonts w:ascii="Verdana" w:hAnsi="Verdana"/>
          <w:b/>
          <w:color w:val="FF0000"/>
          <w:sz w:val="24"/>
          <w:szCs w:val="28"/>
        </w:rPr>
        <w:t>Paikat täytetään ilmoittautumis</w:t>
      </w:r>
      <w:r w:rsidR="00D61502" w:rsidRPr="00015BC2">
        <w:rPr>
          <w:rFonts w:ascii="Verdana" w:hAnsi="Verdana"/>
          <w:b/>
          <w:color w:val="FF0000"/>
          <w:sz w:val="24"/>
          <w:szCs w:val="28"/>
        </w:rPr>
        <w:t xml:space="preserve">järjestyksessä. </w:t>
      </w:r>
      <w:proofErr w:type="spellStart"/>
      <w:r w:rsidR="005B3013">
        <w:rPr>
          <w:rFonts w:ascii="Verdana" w:hAnsi="Verdana"/>
          <w:b/>
          <w:color w:val="FF0000"/>
          <w:sz w:val="24"/>
          <w:szCs w:val="28"/>
        </w:rPr>
        <w:t>Turnauks</w:t>
      </w:r>
      <w:proofErr w:type="spellEnd"/>
      <w:r w:rsidR="005B3013">
        <w:rPr>
          <w:rFonts w:ascii="Verdana" w:hAnsi="Verdana"/>
          <w:b/>
          <w:color w:val="FF0000"/>
          <w:sz w:val="24"/>
          <w:szCs w:val="28"/>
        </w:rPr>
        <w:t xml:space="preserve"> pelataan ilman yleisöä. Pienemmissä </w:t>
      </w:r>
      <w:r w:rsidR="005B3013" w:rsidRPr="00C04847">
        <w:rPr>
          <w:rFonts w:ascii="Verdana" w:hAnsi="Verdana"/>
          <w:b/>
          <w:sz w:val="24"/>
          <w:szCs w:val="28"/>
        </w:rPr>
        <w:t>luokissa</w:t>
      </w:r>
      <w:r w:rsidR="00B04683">
        <w:rPr>
          <w:rFonts w:ascii="Verdana" w:hAnsi="Verdana"/>
          <w:b/>
          <w:color w:val="FF0000"/>
          <w:sz w:val="24"/>
          <w:szCs w:val="28"/>
        </w:rPr>
        <w:t xml:space="preserve"> (mini ja F-juniorit)</w:t>
      </w:r>
      <w:r w:rsidR="005B3013">
        <w:rPr>
          <w:rFonts w:ascii="Verdana" w:hAnsi="Verdana"/>
          <w:b/>
          <w:color w:val="FF0000"/>
          <w:sz w:val="24"/>
          <w:szCs w:val="28"/>
        </w:rPr>
        <w:t xml:space="preserve"> voi olla laajennettu ”joukkueorganisaatio” vanhempien toimesta.</w:t>
      </w:r>
    </w:p>
    <w:p w14:paraId="0F7849D4" w14:textId="0B56C22B" w:rsidR="00BB0731" w:rsidRDefault="00463194" w:rsidP="00A16C96">
      <w:pPr>
        <w:spacing w:after="24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FB4326" w:rsidRPr="00AA6EE0">
        <w:rPr>
          <w:rFonts w:ascii="Verdana" w:hAnsi="Verdana"/>
          <w:b/>
        </w:rPr>
        <w:t>lmoittautuminen</w:t>
      </w:r>
      <w:r w:rsidR="00FB4326" w:rsidRPr="00AA6EE0">
        <w:rPr>
          <w:rFonts w:ascii="Verdana" w:hAnsi="Verdana"/>
        </w:rPr>
        <w:t xml:space="preserve"> viimeistään </w:t>
      </w:r>
      <w:r w:rsidR="00A16C96">
        <w:rPr>
          <w:rFonts w:ascii="Verdana" w:hAnsi="Verdana"/>
          <w:b/>
        </w:rPr>
        <w:t>5</w:t>
      </w:r>
      <w:r w:rsidR="003014E6">
        <w:rPr>
          <w:rFonts w:ascii="Verdana" w:hAnsi="Verdana"/>
          <w:b/>
        </w:rPr>
        <w:t>.</w:t>
      </w:r>
      <w:r w:rsidR="00A16C96">
        <w:rPr>
          <w:rFonts w:ascii="Verdana" w:hAnsi="Verdana"/>
          <w:b/>
        </w:rPr>
        <w:t>9</w:t>
      </w:r>
      <w:r w:rsidR="003014E6">
        <w:rPr>
          <w:rFonts w:ascii="Verdana" w:hAnsi="Verdana"/>
          <w:b/>
        </w:rPr>
        <w:t>.20</w:t>
      </w:r>
      <w:r w:rsidR="00137A1D">
        <w:rPr>
          <w:rFonts w:ascii="Verdana" w:hAnsi="Verdana"/>
          <w:b/>
        </w:rPr>
        <w:t>2</w:t>
      </w:r>
      <w:r w:rsidR="00B04683">
        <w:rPr>
          <w:rFonts w:ascii="Verdana" w:hAnsi="Verdana"/>
          <w:b/>
        </w:rPr>
        <w:t>1</w:t>
      </w:r>
      <w:r w:rsidR="00A16C96">
        <w:rPr>
          <w:rFonts w:ascii="Verdana" w:hAnsi="Verdana"/>
          <w:b/>
        </w:rPr>
        <w:t xml:space="preserve"> Cup sivujen kautta</w:t>
      </w:r>
      <w:r w:rsidR="002B297D">
        <w:rPr>
          <w:rFonts w:ascii="Verdana" w:hAnsi="Verdana"/>
          <w:b/>
        </w:rPr>
        <w:t xml:space="preserve">: </w:t>
      </w:r>
      <w:hyperlink r:id="rId7" w:history="1">
        <w:r w:rsidR="002B297D" w:rsidRPr="00414FBB">
          <w:rPr>
            <w:rStyle w:val="Hyperlinkki"/>
            <w:rFonts w:ascii="Verdana" w:hAnsi="Verdana"/>
            <w:b/>
          </w:rPr>
          <w:t>https://www.procup.se/cup/34813.htm</w:t>
        </w:r>
      </w:hyperlink>
    </w:p>
    <w:p w14:paraId="3832D73C" w14:textId="02D15B7D" w:rsidR="00FB4326" w:rsidRPr="00AA6EE0" w:rsidRDefault="00FB4326" w:rsidP="00FB4326">
      <w:pPr>
        <w:spacing w:after="240"/>
        <w:ind w:right="-261"/>
        <w:jc w:val="both"/>
        <w:rPr>
          <w:rFonts w:ascii="Verdana" w:hAnsi="Verdana"/>
        </w:rPr>
      </w:pPr>
      <w:r w:rsidRPr="00AA6EE0">
        <w:rPr>
          <w:rFonts w:ascii="Verdana" w:hAnsi="Verdana"/>
          <w:b/>
        </w:rPr>
        <w:lastRenderedPageBreak/>
        <w:t>Osallistumismaksu</w:t>
      </w:r>
      <w:r w:rsidRPr="00AA6EE0">
        <w:rPr>
          <w:rFonts w:ascii="Verdana" w:hAnsi="Verdana"/>
        </w:rPr>
        <w:t xml:space="preserve">: </w:t>
      </w:r>
    </w:p>
    <w:p w14:paraId="03CF24CA" w14:textId="11236022" w:rsidR="00BB0731" w:rsidRDefault="00BB0731" w:rsidP="00A97010">
      <w:pPr>
        <w:spacing w:after="360" w:line="240" w:lineRule="auto"/>
        <w:ind w:right="-261"/>
        <w:jc w:val="both"/>
        <w:rPr>
          <w:rFonts w:ascii="Verdana" w:hAnsi="Verdana"/>
          <w:b/>
          <w:color w:val="000000" w:themeColor="text1"/>
        </w:rPr>
      </w:pPr>
      <w:r>
        <w:rPr>
          <w:sz w:val="27"/>
          <w:szCs w:val="27"/>
        </w:rPr>
        <w:t xml:space="preserve">Koronavirusepidemian vuoksi laajennamme ilmoittautumista peruutusturvaa. Palautamme ilmoittautumismaksut täysimääräisesti COVID-19 johtuvista peruutuksista </w:t>
      </w:r>
      <w:r w:rsidR="00A16C96">
        <w:rPr>
          <w:sz w:val="27"/>
          <w:szCs w:val="27"/>
        </w:rPr>
        <w:t>14</w:t>
      </w:r>
      <w:r>
        <w:rPr>
          <w:sz w:val="27"/>
          <w:szCs w:val="27"/>
        </w:rPr>
        <w:t xml:space="preserve"> päivää ennen turnausta mitään kyselemättä. Jos turnaus sen jälkeen peruutetaan viranomaismääräysten, Helsingin kaupungin tai käsipalloliiton tai korkeamman liiton suosituksen perusteella on täysi peruutusturva myös voimassa.</w:t>
      </w:r>
    </w:p>
    <w:p w14:paraId="4E1FB05B" w14:textId="48BFDEB2" w:rsidR="00A97010" w:rsidRPr="00A97010" w:rsidRDefault="00E32D77" w:rsidP="00A97010">
      <w:pPr>
        <w:spacing w:after="360" w:line="240" w:lineRule="auto"/>
        <w:ind w:right="-261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  <w:color w:val="000000" w:themeColor="text1"/>
        </w:rPr>
        <w:t>12</w:t>
      </w:r>
      <w:r w:rsidR="00D61502" w:rsidRPr="00344292">
        <w:rPr>
          <w:rFonts w:ascii="Verdana" w:hAnsi="Verdana"/>
          <w:b/>
          <w:color w:val="000000" w:themeColor="text1"/>
        </w:rPr>
        <w:t>0€</w:t>
      </w:r>
      <w:proofErr w:type="gramEnd"/>
      <w:r w:rsidR="00D61502" w:rsidRPr="00344292">
        <w:rPr>
          <w:rFonts w:ascii="Verdana" w:hAnsi="Verdana"/>
          <w:color w:val="000000" w:themeColor="text1"/>
        </w:rPr>
        <w:t>/</w:t>
      </w:r>
      <w:r w:rsidR="00D61502">
        <w:rPr>
          <w:rFonts w:ascii="Verdana" w:hAnsi="Verdana"/>
        </w:rPr>
        <w:t xml:space="preserve">joukkue luokissa </w:t>
      </w:r>
      <w:r w:rsidR="00E01A35">
        <w:rPr>
          <w:rFonts w:ascii="Verdana" w:hAnsi="Verdana"/>
        </w:rPr>
        <w:t>C</w:t>
      </w:r>
      <w:r w:rsidR="00D61502">
        <w:rPr>
          <w:rFonts w:ascii="Verdana" w:hAnsi="Verdana"/>
        </w:rPr>
        <w:t xml:space="preserve">-F ja </w:t>
      </w:r>
      <w:r w:rsidR="00EC4D40">
        <w:rPr>
          <w:rFonts w:ascii="Verdana" w:hAnsi="Verdana"/>
          <w:b/>
          <w:color w:val="000000" w:themeColor="text1"/>
        </w:rPr>
        <w:t>9</w:t>
      </w:r>
      <w:r w:rsidR="00D61502" w:rsidRPr="00344292">
        <w:rPr>
          <w:rFonts w:ascii="Verdana" w:hAnsi="Verdana"/>
          <w:b/>
          <w:color w:val="000000" w:themeColor="text1"/>
        </w:rPr>
        <w:t>0€</w:t>
      </w:r>
      <w:r w:rsidR="00D61502" w:rsidRPr="00344292">
        <w:rPr>
          <w:rFonts w:ascii="Verdana" w:hAnsi="Verdana"/>
          <w:color w:val="000000" w:themeColor="text1"/>
        </w:rPr>
        <w:t xml:space="preserve">/joukkue </w:t>
      </w:r>
      <w:r w:rsidR="00D61502">
        <w:rPr>
          <w:rFonts w:ascii="Verdana" w:hAnsi="Verdana"/>
        </w:rPr>
        <w:t>Mini-luokassa.</w:t>
      </w:r>
    </w:p>
    <w:p w14:paraId="3FDB1D73" w14:textId="21A0373C" w:rsidR="00FB4326" w:rsidRPr="00AA6EE0" w:rsidRDefault="00FB4326" w:rsidP="00FB4326">
      <w:pPr>
        <w:spacing w:after="360" w:line="240" w:lineRule="auto"/>
        <w:ind w:right="-261"/>
        <w:jc w:val="both"/>
        <w:rPr>
          <w:rFonts w:ascii="Verdana" w:hAnsi="Verdana"/>
          <w:b/>
        </w:rPr>
      </w:pPr>
      <w:r w:rsidRPr="00AA6EE0">
        <w:rPr>
          <w:rFonts w:ascii="Verdana" w:hAnsi="Verdana"/>
          <w:b/>
        </w:rPr>
        <w:t>Joukkueeseen on mahdollista ilmoittaa enintään 1</w:t>
      </w:r>
      <w:r w:rsidR="00E04FA6">
        <w:rPr>
          <w:rFonts w:ascii="Verdana" w:hAnsi="Verdana"/>
          <w:b/>
        </w:rPr>
        <w:t>6</w:t>
      </w:r>
      <w:r w:rsidRPr="00AA6EE0">
        <w:rPr>
          <w:rFonts w:ascii="Verdana" w:hAnsi="Verdana"/>
          <w:b/>
        </w:rPr>
        <w:t xml:space="preserve"> pelaajaa.</w:t>
      </w:r>
    </w:p>
    <w:p w14:paraId="74132136" w14:textId="7B018894" w:rsidR="003F7537" w:rsidRPr="00F672A7" w:rsidRDefault="00FB4326" w:rsidP="00F672A7">
      <w:pPr>
        <w:spacing w:after="240"/>
        <w:rPr>
          <w:rFonts w:ascii="Verdana" w:hAnsi="Verdana"/>
          <w:b/>
        </w:rPr>
      </w:pPr>
      <w:r w:rsidRPr="00AA6EE0">
        <w:rPr>
          <w:rFonts w:ascii="Verdana" w:hAnsi="Verdana"/>
          <w:b/>
        </w:rPr>
        <w:t xml:space="preserve">Tiedustelut:  </w:t>
      </w:r>
      <w:hyperlink r:id="rId8" w:history="1">
        <w:r w:rsidR="00F672A7" w:rsidRPr="00B73277">
          <w:rPr>
            <w:rStyle w:val="Hyperlinkki"/>
            <w:rFonts w:ascii="Verdana" w:hAnsi="Verdana"/>
          </w:rPr>
          <w:t>dickencup@gmail.com</w:t>
        </w:r>
      </w:hyperlink>
    </w:p>
    <w:p w14:paraId="75DDBBC8" w14:textId="69B33ACA" w:rsidR="00FB4326" w:rsidRPr="00AA6EE0" w:rsidRDefault="00FB4326" w:rsidP="00D61502">
      <w:pPr>
        <w:spacing w:after="360" w:line="360" w:lineRule="auto"/>
        <w:jc w:val="both"/>
        <w:rPr>
          <w:rFonts w:ascii="Verdana" w:hAnsi="Verdana"/>
          <w:b/>
        </w:rPr>
      </w:pPr>
      <w:r w:rsidRPr="00AA6EE0">
        <w:rPr>
          <w:rFonts w:ascii="Verdana" w:hAnsi="Verdana"/>
          <w:b/>
        </w:rPr>
        <w:t xml:space="preserve">Kilpailuluokittain pelataan sekä perussarja- että jatko-ottelut samana päivänä. </w:t>
      </w:r>
    </w:p>
    <w:p w14:paraId="6407B227" w14:textId="77777777" w:rsidR="00F672A7" w:rsidRDefault="00FB4326" w:rsidP="00F672A7">
      <w:pPr>
        <w:spacing w:after="480" w:line="360" w:lineRule="auto"/>
        <w:jc w:val="both"/>
        <w:rPr>
          <w:rFonts w:ascii="Verdana" w:hAnsi="Verdana"/>
          <w:b/>
        </w:rPr>
      </w:pPr>
      <w:r w:rsidRPr="00D61502">
        <w:rPr>
          <w:rFonts w:ascii="Verdana" w:hAnsi="Verdana"/>
        </w:rPr>
        <w:t xml:space="preserve">Joukkueet jaetaan karsintaryhmiin, joissa pelataan jokainen jokaista vastaan. Jatko-ottelut pelataan cup-menetelmällä. </w:t>
      </w:r>
      <w:r w:rsidR="00D61502" w:rsidRPr="00D61502">
        <w:rPr>
          <w:rFonts w:ascii="Verdana" w:hAnsi="Verdana"/>
        </w:rPr>
        <w:t>Mikäli luokassa on vähän joukkueita</w:t>
      </w:r>
      <w:r w:rsidR="00D61502">
        <w:rPr>
          <w:rFonts w:ascii="Verdana" w:hAnsi="Verdana"/>
        </w:rPr>
        <w:t>,</w:t>
      </w:r>
      <w:r w:rsidR="00D61502" w:rsidRPr="00D61502">
        <w:rPr>
          <w:rFonts w:ascii="Verdana" w:hAnsi="Verdana"/>
        </w:rPr>
        <w:t xml:space="preserve"> on </w:t>
      </w:r>
      <w:proofErr w:type="gramStart"/>
      <w:r w:rsidR="00D61502" w:rsidRPr="00D61502">
        <w:rPr>
          <w:rFonts w:ascii="Verdana" w:hAnsi="Verdana"/>
        </w:rPr>
        <w:t>myös mahdollista</w:t>
      </w:r>
      <w:proofErr w:type="gramEnd"/>
      <w:r w:rsidR="00D61502" w:rsidRPr="00D61502">
        <w:rPr>
          <w:rFonts w:ascii="Verdana" w:hAnsi="Verdana"/>
        </w:rPr>
        <w:t xml:space="preserve"> että kaikki joukkueet pelaavat vastakkain, jonka jälkeen mitalit jaetaan sarjataulukon sijoitusten perusteella.</w:t>
      </w:r>
      <w:r w:rsidR="00D61502">
        <w:rPr>
          <w:rFonts w:ascii="Verdana" w:hAnsi="Verdana"/>
          <w:b/>
        </w:rPr>
        <w:t xml:space="preserve"> </w:t>
      </w:r>
      <w:r w:rsidRPr="00AA6EE0">
        <w:rPr>
          <w:rFonts w:ascii="Verdana" w:hAnsi="Verdana"/>
          <w:b/>
        </w:rPr>
        <w:t xml:space="preserve">Jokaiselle joukkueelle taataan vähintään 4 (neljä) ottelua. </w:t>
      </w:r>
    </w:p>
    <w:p w14:paraId="1A6DDAF4" w14:textId="4B7DCF78" w:rsidR="00FB4326" w:rsidRPr="00AA6EE0" w:rsidRDefault="00FB4326" w:rsidP="00F672A7">
      <w:pPr>
        <w:spacing w:after="480" w:line="360" w:lineRule="auto"/>
        <w:jc w:val="both"/>
        <w:rPr>
          <w:rFonts w:ascii="Verdana" w:hAnsi="Verdana"/>
          <w:b/>
        </w:rPr>
      </w:pPr>
      <w:r w:rsidRPr="00AA6EE0">
        <w:rPr>
          <w:rFonts w:ascii="Verdana" w:hAnsi="Verdana"/>
          <w:b/>
        </w:rPr>
        <w:t xml:space="preserve">Osallistumismaksu </w:t>
      </w:r>
      <w:r w:rsidR="00137A1D">
        <w:rPr>
          <w:rFonts w:ascii="Verdana" w:hAnsi="Verdana"/>
          <w:b/>
        </w:rPr>
        <w:t xml:space="preserve">maksetaan </w:t>
      </w:r>
      <w:proofErr w:type="gramStart"/>
      <w:r w:rsidR="00CC64AB">
        <w:rPr>
          <w:rFonts w:ascii="Verdana" w:hAnsi="Verdana"/>
          <w:b/>
        </w:rPr>
        <w:t>laskulla</w:t>
      </w:r>
      <w:proofErr w:type="gramEnd"/>
      <w:r w:rsidR="00CC64AB">
        <w:rPr>
          <w:rFonts w:ascii="Verdana" w:hAnsi="Verdana"/>
          <w:b/>
        </w:rPr>
        <w:t xml:space="preserve"> jonka saatte ilmoittautumisen jälkeen</w:t>
      </w:r>
      <w:r w:rsidR="00BB0731">
        <w:rPr>
          <w:rFonts w:ascii="Verdana" w:hAnsi="Verdana"/>
          <w:b/>
        </w:rPr>
        <w:t xml:space="preserve">. Turnausmaksua ei laskuteta tai suoritettu maksu </w:t>
      </w:r>
      <w:proofErr w:type="gramStart"/>
      <w:r w:rsidR="00BB0731">
        <w:rPr>
          <w:rFonts w:ascii="Verdana" w:hAnsi="Verdana"/>
          <w:b/>
        </w:rPr>
        <w:t>palautetaan</w:t>
      </w:r>
      <w:proofErr w:type="gramEnd"/>
      <w:r w:rsidR="00BB0731">
        <w:rPr>
          <w:rFonts w:ascii="Verdana" w:hAnsi="Verdana"/>
          <w:b/>
        </w:rPr>
        <w:t xml:space="preserve"> jos turnausta ei pystytä järjestämään.</w:t>
      </w:r>
    </w:p>
    <w:p w14:paraId="28F7684A" w14:textId="62DE43C3" w:rsidR="00FB4326" w:rsidRPr="00AA6EE0" w:rsidRDefault="00FB4326" w:rsidP="00FB4326">
      <w:pPr>
        <w:spacing w:after="480" w:line="360" w:lineRule="auto"/>
        <w:jc w:val="both"/>
        <w:rPr>
          <w:rFonts w:ascii="Verdana" w:hAnsi="Verdana"/>
          <w:b/>
        </w:rPr>
      </w:pPr>
      <w:r w:rsidRPr="00AA6EE0">
        <w:rPr>
          <w:rFonts w:ascii="Verdana" w:hAnsi="Verdana"/>
          <w:b/>
        </w:rPr>
        <w:t>Mikäli joukk</w:t>
      </w:r>
      <w:r>
        <w:rPr>
          <w:rFonts w:ascii="Verdana" w:hAnsi="Verdana"/>
          <w:b/>
        </w:rPr>
        <w:t xml:space="preserve">ue </w:t>
      </w:r>
      <w:r w:rsidRPr="00AA6EE0">
        <w:rPr>
          <w:rFonts w:ascii="Verdana" w:hAnsi="Verdana"/>
          <w:b/>
        </w:rPr>
        <w:t>keskeyttää turnauksen osallistumismaksua ei palauteta.</w:t>
      </w:r>
    </w:p>
    <w:p w14:paraId="6FA12836" w14:textId="39643862" w:rsidR="00BB0731" w:rsidRDefault="00FB4326" w:rsidP="00BB0731">
      <w:pPr>
        <w:spacing w:after="240"/>
        <w:ind w:right="-261"/>
        <w:jc w:val="both"/>
        <w:rPr>
          <w:rFonts w:ascii="Verdana" w:hAnsi="Verdana"/>
          <w:b/>
        </w:rPr>
      </w:pPr>
      <w:r w:rsidRPr="00AA6EE0">
        <w:rPr>
          <w:rFonts w:ascii="Verdana" w:hAnsi="Verdana"/>
          <w:b/>
        </w:rPr>
        <w:t>Turnaustietoa otteluajoista, sään</w:t>
      </w:r>
      <w:r w:rsidR="002E03DF">
        <w:rPr>
          <w:rFonts w:ascii="Verdana" w:hAnsi="Verdana"/>
          <w:b/>
        </w:rPr>
        <w:t>n</w:t>
      </w:r>
      <w:r w:rsidRPr="00AA6EE0">
        <w:rPr>
          <w:rFonts w:ascii="Verdana" w:hAnsi="Verdana"/>
          <w:b/>
        </w:rPr>
        <w:t>öistä ja otteluohjelmasta lähetämme viim</w:t>
      </w:r>
      <w:r w:rsidR="00061186">
        <w:rPr>
          <w:rFonts w:ascii="Verdana" w:hAnsi="Verdana"/>
          <w:b/>
        </w:rPr>
        <w:t xml:space="preserve">eistään </w:t>
      </w:r>
      <w:r w:rsidR="009A3251">
        <w:rPr>
          <w:rFonts w:ascii="Verdana" w:hAnsi="Verdana"/>
          <w:b/>
        </w:rPr>
        <w:t>1</w:t>
      </w:r>
      <w:r w:rsidR="00A16C96">
        <w:rPr>
          <w:rFonts w:ascii="Verdana" w:hAnsi="Verdana"/>
          <w:b/>
        </w:rPr>
        <w:t>3</w:t>
      </w:r>
      <w:r w:rsidRPr="00AA6EE0">
        <w:rPr>
          <w:rFonts w:ascii="Verdana" w:hAnsi="Verdana"/>
          <w:b/>
        </w:rPr>
        <w:t>.9</w:t>
      </w:r>
      <w:r>
        <w:rPr>
          <w:rFonts w:ascii="Verdana" w:hAnsi="Verdana"/>
          <w:b/>
        </w:rPr>
        <w:t>.</w:t>
      </w:r>
      <w:r w:rsidR="00E6749F">
        <w:rPr>
          <w:rFonts w:ascii="Verdana" w:hAnsi="Verdana"/>
          <w:b/>
        </w:rPr>
        <w:t>20</w:t>
      </w:r>
      <w:r w:rsidR="00BB0731">
        <w:rPr>
          <w:rFonts w:ascii="Verdana" w:hAnsi="Verdana"/>
          <w:b/>
        </w:rPr>
        <w:t>2</w:t>
      </w:r>
      <w:r w:rsidR="00A16C96">
        <w:rPr>
          <w:rFonts w:ascii="Verdana" w:hAnsi="Verdana"/>
          <w:b/>
        </w:rPr>
        <w:t>1</w:t>
      </w:r>
      <w:r w:rsidR="00592339">
        <w:rPr>
          <w:rFonts w:ascii="Verdana" w:hAnsi="Verdana"/>
          <w:b/>
        </w:rPr>
        <w:t>.</w:t>
      </w:r>
      <w:r w:rsidRPr="00AA6EE0">
        <w:rPr>
          <w:rFonts w:ascii="Verdana" w:hAnsi="Verdana"/>
          <w:b/>
        </w:rPr>
        <w:t xml:space="preserve"> </w:t>
      </w:r>
      <w:r w:rsidR="00BB4BBE">
        <w:rPr>
          <w:rFonts w:ascii="Verdana" w:hAnsi="Verdana"/>
          <w:b/>
        </w:rPr>
        <w:t xml:space="preserve">Lopullinen pelipäivä ikäluokille ilmoitetaan heti kun se voidaan vahvistaa, kuitenkin selvästi lopullista otteluohjelmaa aikaisemmin. </w:t>
      </w:r>
      <w:r w:rsidR="00CC64AB">
        <w:rPr>
          <w:rFonts w:ascii="Verdana" w:hAnsi="Verdana"/>
          <w:b/>
        </w:rPr>
        <w:t>Kaikki turnausinfo löytyy turnauksen kotisivuilta</w:t>
      </w:r>
      <w:r w:rsidR="002B297D">
        <w:rPr>
          <w:rFonts w:ascii="Verdana" w:hAnsi="Verdana"/>
          <w:b/>
        </w:rPr>
        <w:t xml:space="preserve">: </w:t>
      </w:r>
      <w:hyperlink r:id="rId9" w:history="1">
        <w:r w:rsidR="002B297D" w:rsidRPr="00414FBB">
          <w:rPr>
            <w:rStyle w:val="Hyperlinkki"/>
            <w:rFonts w:ascii="Verdana" w:hAnsi="Verdana"/>
            <w:b/>
          </w:rPr>
          <w:t>https://www.procup.se/cup/34813.htm</w:t>
        </w:r>
      </w:hyperlink>
    </w:p>
    <w:p w14:paraId="33C549FD" w14:textId="77777777" w:rsidR="002B297D" w:rsidRDefault="002B297D" w:rsidP="00380079">
      <w:pPr>
        <w:jc w:val="center"/>
        <w:rPr>
          <w:rFonts w:ascii="Verdana" w:hAnsi="Verdana"/>
          <w:b/>
          <w:sz w:val="32"/>
          <w:szCs w:val="28"/>
        </w:rPr>
      </w:pPr>
    </w:p>
    <w:p w14:paraId="6B71E55E" w14:textId="71D5D7D0" w:rsidR="00FB4326" w:rsidRPr="00380079" w:rsidRDefault="00FB4326" w:rsidP="00380079">
      <w:pPr>
        <w:jc w:val="center"/>
        <w:rPr>
          <w:rFonts w:cs="TimesNewRomanPSMT"/>
          <w:sz w:val="20"/>
          <w:szCs w:val="20"/>
          <w:lang w:eastAsia="fi-FI"/>
        </w:rPr>
      </w:pPr>
      <w:r w:rsidRPr="004548B5">
        <w:rPr>
          <w:rFonts w:ascii="Verdana" w:hAnsi="Verdana"/>
          <w:b/>
          <w:sz w:val="32"/>
          <w:szCs w:val="28"/>
        </w:rPr>
        <w:t>TERVET</w:t>
      </w:r>
      <w:r w:rsidR="00592339">
        <w:rPr>
          <w:rFonts w:ascii="Verdana" w:hAnsi="Verdana"/>
          <w:b/>
          <w:sz w:val="32"/>
          <w:szCs w:val="28"/>
        </w:rPr>
        <w:t xml:space="preserve">ULOA DICKEN CUP </w:t>
      </w:r>
      <w:r w:rsidR="009A3251">
        <w:rPr>
          <w:rFonts w:ascii="Verdana" w:hAnsi="Verdana"/>
          <w:b/>
          <w:sz w:val="32"/>
          <w:szCs w:val="28"/>
        </w:rPr>
        <w:t>-TU</w:t>
      </w:r>
      <w:r w:rsidR="00E6749F">
        <w:rPr>
          <w:rFonts w:ascii="Verdana" w:hAnsi="Verdana"/>
          <w:b/>
          <w:sz w:val="32"/>
          <w:szCs w:val="28"/>
        </w:rPr>
        <w:t>RNAUKSEEN 20</w:t>
      </w:r>
      <w:r w:rsidR="00137A1D">
        <w:rPr>
          <w:rFonts w:ascii="Verdana" w:hAnsi="Verdana"/>
          <w:b/>
          <w:sz w:val="32"/>
          <w:szCs w:val="28"/>
        </w:rPr>
        <w:t>2</w:t>
      </w:r>
      <w:r w:rsidR="00A16C96">
        <w:rPr>
          <w:rFonts w:ascii="Verdana" w:hAnsi="Verdana"/>
          <w:b/>
          <w:sz w:val="32"/>
          <w:szCs w:val="28"/>
        </w:rPr>
        <w:t>1</w:t>
      </w:r>
      <w:r w:rsidRPr="004548B5">
        <w:rPr>
          <w:rFonts w:ascii="Verdana" w:hAnsi="Verdana"/>
          <w:b/>
          <w:sz w:val="32"/>
          <w:szCs w:val="28"/>
        </w:rPr>
        <w:t>!</w:t>
      </w:r>
    </w:p>
    <w:sectPr w:rsidR="00FB4326" w:rsidRPr="00380079" w:rsidSect="00D61502">
      <w:headerReference w:type="default" r:id="rId10"/>
      <w:pgSz w:w="11906" w:h="16838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7A5B" w14:textId="77777777" w:rsidR="009C34B2" w:rsidRDefault="009C34B2" w:rsidP="00FB4326">
      <w:pPr>
        <w:spacing w:after="0" w:line="240" w:lineRule="auto"/>
      </w:pPr>
      <w:r>
        <w:separator/>
      </w:r>
    </w:p>
  </w:endnote>
  <w:endnote w:type="continuationSeparator" w:id="0">
    <w:p w14:paraId="1B02CB63" w14:textId="77777777" w:rsidR="009C34B2" w:rsidRDefault="009C34B2" w:rsidP="00FB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1A7D" w14:textId="77777777" w:rsidR="009C34B2" w:rsidRDefault="009C34B2" w:rsidP="00FB4326">
      <w:pPr>
        <w:spacing w:after="0" w:line="240" w:lineRule="auto"/>
      </w:pPr>
      <w:r>
        <w:separator/>
      </w:r>
    </w:p>
  </w:footnote>
  <w:footnote w:type="continuationSeparator" w:id="0">
    <w:p w14:paraId="4DF862DA" w14:textId="77777777" w:rsidR="009C34B2" w:rsidRDefault="009C34B2" w:rsidP="00FB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505" w14:textId="77777777" w:rsidR="00621ED4" w:rsidRPr="002C761F" w:rsidRDefault="00641979" w:rsidP="00FB4326">
    <w:pPr>
      <w:pStyle w:val="Yltunniste"/>
      <w:spacing w:line="360" w:lineRule="auto"/>
      <w:jc w:val="right"/>
      <w:rPr>
        <w:rFonts w:ascii="Tahoma" w:hAnsi="Tahoma" w:cs="Tahoma"/>
        <w:color w:val="000082"/>
        <w:sz w:val="24"/>
        <w:lang w:val="sv-FI"/>
      </w:rPr>
    </w:pPr>
    <w:r>
      <w:rPr>
        <w:rFonts w:ascii="Tahoma" w:hAnsi="Tahoma" w:cs="Tahoma"/>
        <w:noProof/>
        <w:color w:val="000082"/>
        <w:sz w:val="24"/>
        <w:lang w:val="sv-FI" w:eastAsia="sv-FI"/>
      </w:rPr>
      <w:drawing>
        <wp:anchor distT="0" distB="0" distL="114300" distR="114300" simplePos="0" relativeHeight="251657728" behindDoc="0" locked="0" layoutInCell="1" allowOverlap="1" wp14:anchorId="7D3D9D8B" wp14:editId="3FD1CF76">
          <wp:simplePos x="0" y="0"/>
          <wp:positionH relativeFrom="column">
            <wp:posOffset>5166360</wp:posOffset>
          </wp:positionH>
          <wp:positionV relativeFrom="paragraph">
            <wp:posOffset>1905</wp:posOffset>
          </wp:positionV>
          <wp:extent cx="952500" cy="1323975"/>
          <wp:effectExtent l="0" t="0" r="0" b="9525"/>
          <wp:wrapNone/>
          <wp:docPr id="2" name="Picture 8" descr="Dicken_sköld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cken_sköld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58"/>
    <w:rsid w:val="00015BC2"/>
    <w:rsid w:val="00022986"/>
    <w:rsid w:val="0004288F"/>
    <w:rsid w:val="00051D96"/>
    <w:rsid w:val="00061186"/>
    <w:rsid w:val="0008696C"/>
    <w:rsid w:val="0009659C"/>
    <w:rsid w:val="000E10DF"/>
    <w:rsid w:val="00137A1D"/>
    <w:rsid w:val="001B7C63"/>
    <w:rsid w:val="001F1D97"/>
    <w:rsid w:val="00207A82"/>
    <w:rsid w:val="0024560D"/>
    <w:rsid w:val="00245C3C"/>
    <w:rsid w:val="00257F54"/>
    <w:rsid w:val="002779C5"/>
    <w:rsid w:val="0029473B"/>
    <w:rsid w:val="002B297D"/>
    <w:rsid w:val="002C58ED"/>
    <w:rsid w:val="002D164D"/>
    <w:rsid w:val="002E03DF"/>
    <w:rsid w:val="003014E6"/>
    <w:rsid w:val="003214DA"/>
    <w:rsid w:val="00330FF4"/>
    <w:rsid w:val="00334E83"/>
    <w:rsid w:val="00341D33"/>
    <w:rsid w:val="00344292"/>
    <w:rsid w:val="00380079"/>
    <w:rsid w:val="00381C19"/>
    <w:rsid w:val="00387F8B"/>
    <w:rsid w:val="003E0C8B"/>
    <w:rsid w:val="003F7537"/>
    <w:rsid w:val="004569ED"/>
    <w:rsid w:val="00463194"/>
    <w:rsid w:val="00482F60"/>
    <w:rsid w:val="00486357"/>
    <w:rsid w:val="00497055"/>
    <w:rsid w:val="004B7474"/>
    <w:rsid w:val="004D644E"/>
    <w:rsid w:val="004E3836"/>
    <w:rsid w:val="0051136F"/>
    <w:rsid w:val="0055024F"/>
    <w:rsid w:val="005903F1"/>
    <w:rsid w:val="00592339"/>
    <w:rsid w:val="005959F5"/>
    <w:rsid w:val="00596A1B"/>
    <w:rsid w:val="005A6BB4"/>
    <w:rsid w:val="005B3013"/>
    <w:rsid w:val="005F4DD1"/>
    <w:rsid w:val="006003F0"/>
    <w:rsid w:val="00621ED4"/>
    <w:rsid w:val="00635038"/>
    <w:rsid w:val="00641979"/>
    <w:rsid w:val="006A2C3F"/>
    <w:rsid w:val="006B6B4C"/>
    <w:rsid w:val="006D0E91"/>
    <w:rsid w:val="006D292D"/>
    <w:rsid w:val="006D30FD"/>
    <w:rsid w:val="006E2EA9"/>
    <w:rsid w:val="006E60BA"/>
    <w:rsid w:val="00702026"/>
    <w:rsid w:val="00737480"/>
    <w:rsid w:val="0077404E"/>
    <w:rsid w:val="007D479A"/>
    <w:rsid w:val="007D5BE6"/>
    <w:rsid w:val="0083729F"/>
    <w:rsid w:val="00847294"/>
    <w:rsid w:val="00862BD0"/>
    <w:rsid w:val="00885DEC"/>
    <w:rsid w:val="008B5266"/>
    <w:rsid w:val="008D4DED"/>
    <w:rsid w:val="008E50B2"/>
    <w:rsid w:val="009010D9"/>
    <w:rsid w:val="00923B1F"/>
    <w:rsid w:val="0093294C"/>
    <w:rsid w:val="009A3251"/>
    <w:rsid w:val="009C14A7"/>
    <w:rsid w:val="009C34B2"/>
    <w:rsid w:val="00A01170"/>
    <w:rsid w:val="00A14BF5"/>
    <w:rsid w:val="00A16C96"/>
    <w:rsid w:val="00A22565"/>
    <w:rsid w:val="00A60690"/>
    <w:rsid w:val="00A6199B"/>
    <w:rsid w:val="00A97010"/>
    <w:rsid w:val="00AA3BA8"/>
    <w:rsid w:val="00B04683"/>
    <w:rsid w:val="00B10454"/>
    <w:rsid w:val="00B54016"/>
    <w:rsid w:val="00B637BB"/>
    <w:rsid w:val="00B972A7"/>
    <w:rsid w:val="00BA7DE9"/>
    <w:rsid w:val="00BB0731"/>
    <w:rsid w:val="00BB4BBE"/>
    <w:rsid w:val="00BC3339"/>
    <w:rsid w:val="00BD4367"/>
    <w:rsid w:val="00C04847"/>
    <w:rsid w:val="00C221E9"/>
    <w:rsid w:val="00C33A5D"/>
    <w:rsid w:val="00C34699"/>
    <w:rsid w:val="00C52EF1"/>
    <w:rsid w:val="00C93A3A"/>
    <w:rsid w:val="00C94B4E"/>
    <w:rsid w:val="00CC64AB"/>
    <w:rsid w:val="00CE7A7E"/>
    <w:rsid w:val="00D50D47"/>
    <w:rsid w:val="00D52A87"/>
    <w:rsid w:val="00D52EDF"/>
    <w:rsid w:val="00D61502"/>
    <w:rsid w:val="00DE453A"/>
    <w:rsid w:val="00E01A35"/>
    <w:rsid w:val="00E04FA6"/>
    <w:rsid w:val="00E1792C"/>
    <w:rsid w:val="00E32D77"/>
    <w:rsid w:val="00E6749F"/>
    <w:rsid w:val="00E71D5C"/>
    <w:rsid w:val="00E92033"/>
    <w:rsid w:val="00EB500B"/>
    <w:rsid w:val="00EC4D40"/>
    <w:rsid w:val="00ED34C1"/>
    <w:rsid w:val="00EF2A19"/>
    <w:rsid w:val="00F1613C"/>
    <w:rsid w:val="00F2741A"/>
    <w:rsid w:val="00F50D76"/>
    <w:rsid w:val="00F672A7"/>
    <w:rsid w:val="00F70558"/>
    <w:rsid w:val="00F80957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960E0F"/>
  <w15:docId w15:val="{2568D604-347A-495D-AC63-1319A6C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E3745"/>
    <w:pPr>
      <w:spacing w:after="200" w:line="276" w:lineRule="auto"/>
    </w:pPr>
    <w:rPr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145F78"/>
    <w:pPr>
      <w:keepNext/>
      <w:spacing w:after="0" w:line="240" w:lineRule="auto"/>
      <w:ind w:firstLine="1304"/>
      <w:outlineLvl w:val="0"/>
    </w:pPr>
    <w:rPr>
      <w:rFonts w:ascii="Times New Roman" w:eastAsia="Times New Roman" w:hAnsi="Times New Roman"/>
      <w:sz w:val="28"/>
      <w:szCs w:val="24"/>
      <w:lang w:val="sv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70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0558"/>
  </w:style>
  <w:style w:type="paragraph" w:styleId="Alatunniste">
    <w:name w:val="footer"/>
    <w:basedOn w:val="Normaali"/>
    <w:link w:val="AlatunnisteChar"/>
    <w:uiPriority w:val="99"/>
    <w:unhideWhenUsed/>
    <w:rsid w:val="00F70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0558"/>
  </w:style>
  <w:style w:type="paragraph" w:styleId="Seliteteksti">
    <w:name w:val="Balloon Text"/>
    <w:basedOn w:val="Normaali"/>
    <w:link w:val="SelitetekstiChar"/>
    <w:uiPriority w:val="99"/>
    <w:semiHidden/>
    <w:unhideWhenUsed/>
    <w:rsid w:val="00F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0558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F7055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rsid w:val="00145F78"/>
    <w:rPr>
      <w:rFonts w:ascii="Times New Roman" w:eastAsia="Times New Roman" w:hAnsi="Times New Roman"/>
      <w:sz w:val="28"/>
      <w:szCs w:val="24"/>
      <w:lang w:val="sv-FI"/>
    </w:rPr>
  </w:style>
  <w:style w:type="character" w:styleId="AvattuHyperlinkki">
    <w:name w:val="FollowedHyperlink"/>
    <w:rsid w:val="00BC3339"/>
    <w:rPr>
      <w:color w:val="800080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E32D77"/>
    <w:rPr>
      <w:color w:val="808080"/>
      <w:shd w:val="clear" w:color="auto" w:fill="E6E6E6"/>
    </w:rPr>
  </w:style>
  <w:style w:type="character" w:customStyle="1" w:styleId="Olstomnmnande1">
    <w:name w:val="Olöst omnämnande1"/>
    <w:basedOn w:val="Kappaleenoletusfontti"/>
    <w:rsid w:val="00F672A7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encu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cup.se/cup/3481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up.se/cup/34813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rocup.se/cup/3481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KUTSU</vt:lpstr>
      <vt:lpstr>KUTSU</vt:lpstr>
    </vt:vector>
  </TitlesOfParts>
  <Company>Atos</Company>
  <LinksUpToDate>false</LinksUpToDate>
  <CharactersWithSpaces>2762</CharactersWithSpaces>
  <SharedDoc>false</SharedDoc>
  <HLinks>
    <vt:vector size="18" baseType="variant"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http://www.dicken.fi/</vt:lpwstr>
      </vt:variant>
      <vt:variant>
        <vt:lpwstr/>
      </vt:variant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mailto:verksamhetsledare@dicken.fi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mailto:bahlroth@gmail.com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</dc:title>
  <dc:creator>Wille</dc:creator>
  <cp:lastModifiedBy>Taneli Tiilikainen</cp:lastModifiedBy>
  <cp:revision>2</cp:revision>
  <cp:lastPrinted>2010-08-31T12:09:00Z</cp:lastPrinted>
  <dcterms:created xsi:type="dcterms:W3CDTF">2021-08-24T09:24:00Z</dcterms:created>
  <dcterms:modified xsi:type="dcterms:W3CDTF">2021-08-24T09:24:00Z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